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201AB" w14:textId="095F8F09" w:rsidR="008F6634" w:rsidRPr="00FA7628" w:rsidRDefault="009948E1" w:rsidP="00FA762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,</w:t>
      </w:r>
      <w:r w:rsidR="00FA7628" w:rsidRPr="00FA7628">
        <w:rPr>
          <w:sz w:val="28"/>
          <w:szCs w:val="28"/>
        </w:rPr>
        <w:t>Условия кредитования в Амурской региональной микрокредитной компании для субъектов малого и среднего предпринимательства</w:t>
      </w:r>
    </w:p>
    <w:p w14:paraId="57C6CA4C" w14:textId="77777777" w:rsidR="001C204A" w:rsidRPr="00FA7628" w:rsidRDefault="001C204A" w:rsidP="00FA7628">
      <w:pPr>
        <w:pStyle w:val="a5"/>
        <w:jc w:val="center"/>
        <w:rPr>
          <w:sz w:val="28"/>
          <w:szCs w:val="28"/>
        </w:rPr>
      </w:pPr>
    </w:p>
    <w:p w14:paraId="004BA2E6" w14:textId="77777777" w:rsidR="00FA7628" w:rsidRPr="00FA7628" w:rsidRDefault="00FA7628" w:rsidP="00FA7628">
      <w:pPr>
        <w:shd w:val="clear" w:color="auto" w:fill="FFFFFF"/>
        <w:tabs>
          <w:tab w:val="left" w:pos="284"/>
        </w:tabs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A76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Микрозаймы предоставляются субъектам малого и среднего предпринимательства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14:paraId="70B50A7F" w14:textId="77777777" w:rsidR="001C204A" w:rsidRPr="00FF3613" w:rsidRDefault="001C204A" w:rsidP="00FA7628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0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Зарегистрированным и осуществляющим деятельность на территории </w:t>
      </w:r>
      <w:r w:rsidR="00330D6C" w:rsidRPr="00FF36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Амурской области</w:t>
      </w:r>
      <w:r w:rsidRPr="001C20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C60AC23" w14:textId="77777777" w:rsidR="001C204A" w:rsidRPr="001C204A" w:rsidRDefault="001C204A" w:rsidP="00FA7628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0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имеющим просроченной задолженности по налоговым платежам в бюджеты бюджетной системы Российской Федерации.</w:t>
      </w:r>
    </w:p>
    <w:p w14:paraId="53B8A8A2" w14:textId="77777777" w:rsidR="001C204A" w:rsidRPr="00FF3613" w:rsidRDefault="001C204A" w:rsidP="00FA7628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0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находящимся в стадии ликвидации, реорганизации или проведения процедур банкротства, предусмотренных законодательством Российской Федерации.</w:t>
      </w:r>
    </w:p>
    <w:p w14:paraId="6E2A3AAC" w14:textId="77777777" w:rsidR="00DB54D0" w:rsidRPr="001C204A" w:rsidRDefault="00DB54D0" w:rsidP="00FA7628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6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Предоставившим обеспечение исполнения обязательств по возврату микрозайма (залог и / или поручительство)</w:t>
      </w:r>
    </w:p>
    <w:p w14:paraId="6519C0EF" w14:textId="77777777" w:rsidR="001C204A" w:rsidRPr="003D288D" w:rsidRDefault="001C204A" w:rsidP="003D288D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0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Предусматривающим увеличение налоговой базы, повышение уровня заработной платы</w:t>
      </w:r>
      <w:r w:rsidR="00330D6C" w:rsidRPr="00FF36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ФОТ</w:t>
      </w:r>
      <w:r w:rsidRPr="001C20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(или) создание (сохранение) рабочих мест в результате получения микрозайма.</w:t>
      </w:r>
    </w:p>
    <w:p w14:paraId="280B72C2" w14:textId="77777777" w:rsidR="001C204A" w:rsidRPr="001C204A" w:rsidRDefault="00330D6C" w:rsidP="00FA7628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36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имеющим отрицательной кредитной истории </w:t>
      </w:r>
      <w:r w:rsidR="001C204A" w:rsidRPr="001C20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3 (трех) лет, предшествующих дате подачи заявки на микрозаем (отсутствие кредитной истории допускается).</w:t>
      </w:r>
    </w:p>
    <w:p w14:paraId="5A3E3F76" w14:textId="77777777" w:rsidR="001C204A" w:rsidRPr="00FA7628" w:rsidRDefault="00984911" w:rsidP="00FA7628">
      <w:pPr>
        <w:pStyle w:val="a5"/>
        <w:rPr>
          <w:sz w:val="24"/>
          <w:szCs w:val="24"/>
        </w:rPr>
      </w:pPr>
      <w:r w:rsidRPr="00FA7628">
        <w:rPr>
          <w:sz w:val="24"/>
          <w:szCs w:val="24"/>
        </w:rPr>
        <w:t>Виды микрозаймов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301"/>
        <w:gridCol w:w="7305"/>
      </w:tblGrid>
      <w:tr w:rsidR="00E62859" w:rsidRPr="00E62859" w14:paraId="4FABA556" w14:textId="77777777" w:rsidTr="002A4AD6">
        <w:tc>
          <w:tcPr>
            <w:tcW w:w="1809" w:type="dxa"/>
          </w:tcPr>
          <w:p w14:paraId="21157A8B" w14:textId="77777777" w:rsidR="00531954" w:rsidRPr="006852F6" w:rsidRDefault="00FA7628" w:rsidP="00FA7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Вид займа</w:t>
            </w:r>
          </w:p>
        </w:tc>
        <w:tc>
          <w:tcPr>
            <w:tcW w:w="7797" w:type="dxa"/>
          </w:tcPr>
          <w:p w14:paraId="500AF6D2" w14:textId="77777777" w:rsidR="00531954" w:rsidRPr="00FA7628" w:rsidRDefault="00FA7628" w:rsidP="00FA7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628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займа</w:t>
            </w:r>
          </w:p>
        </w:tc>
      </w:tr>
      <w:tr w:rsidR="00E62859" w:rsidRPr="00E62859" w14:paraId="6BD81E4A" w14:textId="77777777" w:rsidTr="002A4AD6">
        <w:tc>
          <w:tcPr>
            <w:tcW w:w="1809" w:type="dxa"/>
          </w:tcPr>
          <w:p w14:paraId="06F2C649" w14:textId="77777777" w:rsidR="00531954" w:rsidRPr="006852F6" w:rsidRDefault="005319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Старт</w:t>
            </w:r>
          </w:p>
        </w:tc>
        <w:tc>
          <w:tcPr>
            <w:tcW w:w="7797" w:type="dxa"/>
          </w:tcPr>
          <w:p w14:paraId="2AADA388" w14:textId="77777777" w:rsidR="00531954" w:rsidRPr="00E62859" w:rsidRDefault="00531954" w:rsidP="005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Цель займа</w:t>
            </w:r>
            <w:r w:rsidRPr="00E62859">
              <w:rPr>
                <w:rFonts w:ascii="Times New Roman" w:hAnsi="Times New Roman" w:cs="Times New Roman"/>
                <w:sz w:val="24"/>
                <w:szCs w:val="24"/>
              </w:rPr>
              <w:t>: любые цели бизнеса</w:t>
            </w:r>
          </w:p>
          <w:p w14:paraId="6267570B" w14:textId="77777777" w:rsidR="00531954" w:rsidRPr="00E62859" w:rsidRDefault="00531954" w:rsidP="005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регистрации бизнеса</w:t>
            </w:r>
            <w:r w:rsidRPr="00E62859">
              <w:rPr>
                <w:rFonts w:ascii="Times New Roman" w:hAnsi="Times New Roman" w:cs="Times New Roman"/>
                <w:sz w:val="24"/>
                <w:szCs w:val="24"/>
              </w:rPr>
              <w:t>: до 12 мес.</w:t>
            </w:r>
          </w:p>
          <w:p w14:paraId="31833B81" w14:textId="77777777" w:rsidR="00531954" w:rsidRPr="00E62859" w:rsidRDefault="00531954" w:rsidP="005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сумма займа</w:t>
            </w:r>
            <w:r w:rsidRPr="00E62859">
              <w:rPr>
                <w:rFonts w:ascii="Times New Roman" w:hAnsi="Times New Roman" w:cs="Times New Roman"/>
                <w:sz w:val="24"/>
                <w:szCs w:val="24"/>
              </w:rPr>
              <w:t>: до 700 000 рублей</w:t>
            </w:r>
          </w:p>
          <w:p w14:paraId="128E9D08" w14:textId="77777777" w:rsidR="00531954" w:rsidRPr="00E62859" w:rsidRDefault="00531954" w:rsidP="005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Срок займа</w:t>
            </w:r>
            <w:r w:rsidRPr="00E62859">
              <w:rPr>
                <w:rFonts w:ascii="Times New Roman" w:hAnsi="Times New Roman" w:cs="Times New Roman"/>
                <w:sz w:val="24"/>
                <w:szCs w:val="24"/>
              </w:rPr>
              <w:t>: до 36 месяцев</w:t>
            </w:r>
          </w:p>
          <w:p w14:paraId="042AF53B" w14:textId="77777777" w:rsidR="00531954" w:rsidRPr="00E62859" w:rsidRDefault="00531954" w:rsidP="000E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Процентная ставка</w:t>
            </w:r>
            <w:r w:rsidRPr="00E62859">
              <w:rPr>
                <w:rFonts w:ascii="Times New Roman" w:hAnsi="Times New Roman" w:cs="Times New Roman"/>
                <w:sz w:val="24"/>
                <w:szCs w:val="24"/>
              </w:rPr>
              <w:t xml:space="preserve">: при сроке кредитования до 24 месяцев – </w:t>
            </w:r>
            <w:r w:rsidR="005F03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628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0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28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6852F6">
              <w:rPr>
                <w:rFonts w:ascii="Times New Roman" w:hAnsi="Times New Roman" w:cs="Times New Roman"/>
                <w:sz w:val="24"/>
                <w:szCs w:val="24"/>
              </w:rPr>
              <w:t xml:space="preserve"> годовых</w:t>
            </w:r>
            <w:r w:rsidRPr="00E62859">
              <w:rPr>
                <w:rFonts w:ascii="Times New Roman" w:hAnsi="Times New Roman" w:cs="Times New Roman"/>
                <w:sz w:val="24"/>
                <w:szCs w:val="24"/>
              </w:rPr>
              <w:t xml:space="preserve">, при сроке кредитования до 36 месяцев – </w:t>
            </w:r>
            <w:r w:rsidR="000E6004" w:rsidRPr="00E62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032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E62859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  <w:r w:rsidR="006852F6">
              <w:rPr>
                <w:rFonts w:ascii="Times New Roman" w:hAnsi="Times New Roman" w:cs="Times New Roman"/>
                <w:sz w:val="24"/>
                <w:szCs w:val="24"/>
              </w:rPr>
              <w:t xml:space="preserve"> годовых</w:t>
            </w:r>
          </w:p>
          <w:p w14:paraId="7F0E8A2F" w14:textId="77777777" w:rsidR="002A4AD6" w:rsidRPr="00E62859" w:rsidRDefault="002A4AD6" w:rsidP="007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E62859">
              <w:rPr>
                <w:rFonts w:ascii="Times New Roman" w:hAnsi="Times New Roman" w:cs="Times New Roman"/>
                <w:sz w:val="24"/>
                <w:szCs w:val="24"/>
              </w:rPr>
              <w:t>: поручительство / залог имущества (</w:t>
            </w:r>
            <w:r w:rsidR="00E62859" w:rsidRPr="00E62859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</w:t>
            </w:r>
            <w:r w:rsidR="00751B6E">
              <w:rPr>
                <w:rFonts w:ascii="Times New Roman" w:hAnsi="Times New Roman" w:cs="Times New Roman"/>
                <w:sz w:val="24"/>
                <w:szCs w:val="24"/>
              </w:rPr>
              <w:t>АРМКК</w:t>
            </w:r>
            <w:r w:rsidRPr="00E628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2859" w:rsidRPr="00E62859" w14:paraId="2194D1A4" w14:textId="77777777" w:rsidTr="002A4AD6">
        <w:tc>
          <w:tcPr>
            <w:tcW w:w="1809" w:type="dxa"/>
          </w:tcPr>
          <w:p w14:paraId="5D0EE867" w14:textId="77777777" w:rsidR="00531954" w:rsidRPr="006852F6" w:rsidRDefault="002A4A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Стандарт</w:t>
            </w:r>
          </w:p>
        </w:tc>
        <w:tc>
          <w:tcPr>
            <w:tcW w:w="7797" w:type="dxa"/>
          </w:tcPr>
          <w:p w14:paraId="1FF6AA6F" w14:textId="77777777" w:rsidR="002A4AD6" w:rsidRPr="00E62859" w:rsidRDefault="002A4AD6" w:rsidP="002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Цель займа</w:t>
            </w:r>
            <w:r w:rsidRPr="00E62859">
              <w:rPr>
                <w:rFonts w:ascii="Times New Roman" w:hAnsi="Times New Roman" w:cs="Times New Roman"/>
                <w:sz w:val="24"/>
                <w:szCs w:val="24"/>
              </w:rPr>
              <w:t>: любые цели бизнеса</w:t>
            </w:r>
          </w:p>
          <w:p w14:paraId="54F53732" w14:textId="77777777" w:rsidR="002A4AD6" w:rsidRPr="00E62859" w:rsidRDefault="002A4AD6" w:rsidP="002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регистрации бизнеса</w:t>
            </w:r>
            <w:r w:rsidRPr="00E62859">
              <w:rPr>
                <w:rFonts w:ascii="Times New Roman" w:hAnsi="Times New Roman" w:cs="Times New Roman"/>
                <w:sz w:val="24"/>
                <w:szCs w:val="24"/>
              </w:rPr>
              <w:t xml:space="preserve">: от </w:t>
            </w:r>
            <w:r w:rsidR="009F7A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2859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14:paraId="5E534EF5" w14:textId="74AC29B5" w:rsidR="002A4AD6" w:rsidRPr="00E62859" w:rsidRDefault="002A4AD6" w:rsidP="002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сумма займа</w:t>
            </w:r>
            <w:r w:rsidRPr="00E62859">
              <w:rPr>
                <w:rFonts w:ascii="Times New Roman" w:hAnsi="Times New Roman" w:cs="Times New Roman"/>
                <w:sz w:val="24"/>
                <w:szCs w:val="24"/>
              </w:rPr>
              <w:t xml:space="preserve">: до </w:t>
            </w:r>
            <w:r w:rsidR="00BF766F" w:rsidRPr="000C6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2859">
              <w:rPr>
                <w:rFonts w:ascii="Times New Roman" w:hAnsi="Times New Roman" w:cs="Times New Roman"/>
                <w:sz w:val="24"/>
                <w:szCs w:val="24"/>
              </w:rPr>
              <w:t xml:space="preserve"> 000 000 рублей</w:t>
            </w:r>
            <w:r w:rsidR="00017C00">
              <w:rPr>
                <w:rFonts w:ascii="Times New Roman" w:hAnsi="Times New Roman" w:cs="Times New Roman"/>
                <w:sz w:val="24"/>
                <w:szCs w:val="24"/>
              </w:rPr>
              <w:t xml:space="preserve"> (до 200 000 руб. без залога и поручительства)</w:t>
            </w:r>
          </w:p>
          <w:p w14:paraId="3D08E605" w14:textId="7FA4B333" w:rsidR="002A4AD6" w:rsidRPr="00E62859" w:rsidRDefault="002A4AD6" w:rsidP="002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Срок займа</w:t>
            </w:r>
            <w:r w:rsidRPr="00E628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57623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цели - </w:t>
            </w:r>
            <w:r w:rsidRPr="00E62859">
              <w:rPr>
                <w:rFonts w:ascii="Times New Roman" w:hAnsi="Times New Roman" w:cs="Times New Roman"/>
                <w:sz w:val="24"/>
                <w:szCs w:val="24"/>
              </w:rPr>
              <w:t>до 36 месяцев</w:t>
            </w:r>
            <w:r w:rsidR="00557623">
              <w:rPr>
                <w:rFonts w:ascii="Times New Roman" w:hAnsi="Times New Roman" w:cs="Times New Roman"/>
                <w:sz w:val="24"/>
                <w:szCs w:val="24"/>
              </w:rPr>
              <w:t>, пополнение оборотных средств – до 24 месяцев.</w:t>
            </w:r>
          </w:p>
          <w:p w14:paraId="196D1F91" w14:textId="77777777" w:rsidR="00DE51C9" w:rsidRDefault="002A4AD6" w:rsidP="00DE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Процентная ставка</w:t>
            </w:r>
            <w:r w:rsidRPr="00E628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A60B7AD" w14:textId="77777777" w:rsidR="00DE51C9" w:rsidRPr="00DE51C9" w:rsidRDefault="00DE51C9" w:rsidP="00DE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C9">
              <w:rPr>
                <w:rFonts w:ascii="Times New Roman" w:hAnsi="Times New Roman" w:cs="Times New Roman"/>
                <w:sz w:val="24"/>
                <w:szCs w:val="24"/>
              </w:rPr>
              <w:t>При наличии залога:</w:t>
            </w:r>
          </w:p>
          <w:p w14:paraId="3B730B97" w14:textId="77777777" w:rsidR="00DE51C9" w:rsidRPr="00DE51C9" w:rsidRDefault="00DE51C9" w:rsidP="00DE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C9">
              <w:rPr>
                <w:rFonts w:ascii="Times New Roman" w:hAnsi="Times New Roman" w:cs="Times New Roman"/>
                <w:sz w:val="24"/>
                <w:szCs w:val="24"/>
              </w:rPr>
              <w:t>Инвестиционные цели – 8,5% годовых, пополнение оборотных средств – 11,25 % годовых</w:t>
            </w:r>
          </w:p>
          <w:p w14:paraId="47906BFC" w14:textId="77777777" w:rsidR="002A4AD6" w:rsidRPr="00E62859" w:rsidRDefault="00DE51C9" w:rsidP="00DE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1C9">
              <w:rPr>
                <w:rFonts w:ascii="Times New Roman" w:hAnsi="Times New Roman" w:cs="Times New Roman"/>
                <w:sz w:val="24"/>
                <w:szCs w:val="24"/>
              </w:rPr>
              <w:t>При отсутствии залога: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1C9">
              <w:rPr>
                <w:rFonts w:ascii="Times New Roman" w:hAnsi="Times New Roman" w:cs="Times New Roman"/>
                <w:sz w:val="24"/>
                <w:szCs w:val="24"/>
              </w:rPr>
              <w:t>11,25% годовых</w:t>
            </w:r>
          </w:p>
          <w:p w14:paraId="0A8B6B02" w14:textId="77777777" w:rsidR="00531954" w:rsidRPr="00E62859" w:rsidRDefault="002A4AD6" w:rsidP="00E6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E62859"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="00E62859" w:rsidRPr="00E62859">
              <w:rPr>
                <w:rFonts w:ascii="Times New Roman" w:hAnsi="Times New Roman" w:cs="Times New Roman"/>
                <w:sz w:val="24"/>
                <w:szCs w:val="24"/>
              </w:rPr>
              <w:t xml:space="preserve">оручительство / залог </w:t>
            </w:r>
            <w:r w:rsidR="009F7A72">
              <w:rPr>
                <w:rFonts w:ascii="Times New Roman" w:hAnsi="Times New Roman" w:cs="Times New Roman"/>
                <w:sz w:val="24"/>
                <w:szCs w:val="24"/>
              </w:rPr>
              <w:t xml:space="preserve">ликвидного </w:t>
            </w:r>
            <w:r w:rsidR="00E62859" w:rsidRPr="00E62859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</w:tr>
      <w:tr w:rsidR="00E62859" w:rsidRPr="00E62859" w14:paraId="56388E53" w14:textId="77777777" w:rsidTr="002A4AD6">
        <w:tc>
          <w:tcPr>
            <w:tcW w:w="1809" w:type="dxa"/>
          </w:tcPr>
          <w:p w14:paraId="653B56F8" w14:textId="77777777" w:rsidR="00531954" w:rsidRPr="006852F6" w:rsidRDefault="00E628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Рефинансирование</w:t>
            </w:r>
          </w:p>
        </w:tc>
        <w:tc>
          <w:tcPr>
            <w:tcW w:w="7797" w:type="dxa"/>
          </w:tcPr>
          <w:p w14:paraId="3084527E" w14:textId="77777777" w:rsidR="00751B6E" w:rsidRPr="0045014D" w:rsidRDefault="00E62859" w:rsidP="00E6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Цель займа</w:t>
            </w:r>
            <w:r w:rsidRPr="004501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51B6E" w:rsidRPr="0045014D">
              <w:rPr>
                <w:rFonts w:ascii="Times New Roman" w:hAnsi="Times New Roman" w:cs="Times New Roman"/>
                <w:sz w:val="24"/>
                <w:szCs w:val="24"/>
              </w:rPr>
              <w:t>погашение действующих кредитных обязательств, предоставленных в качестве займов или кредитов иными кредитными и микрофинансовыми компаниями.</w:t>
            </w:r>
          </w:p>
          <w:p w14:paraId="5F5D82EA" w14:textId="77777777" w:rsidR="00E62859" w:rsidRPr="0045014D" w:rsidRDefault="009F7A72" w:rsidP="00E6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регистрации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от 6</w:t>
            </w:r>
            <w:r w:rsidR="00E62859" w:rsidRPr="0045014D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14:paraId="21742E5D" w14:textId="3A5CDCE4" w:rsidR="00E62859" w:rsidRPr="0045014D" w:rsidRDefault="00E62859" w:rsidP="00E6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сумма займа</w:t>
            </w:r>
            <w:r w:rsidRPr="0045014D">
              <w:rPr>
                <w:rFonts w:ascii="Times New Roman" w:hAnsi="Times New Roman" w:cs="Times New Roman"/>
                <w:sz w:val="24"/>
                <w:szCs w:val="24"/>
              </w:rPr>
              <w:t xml:space="preserve">: до </w:t>
            </w:r>
            <w:r w:rsidR="00BF766F" w:rsidRPr="000C6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014D">
              <w:rPr>
                <w:rFonts w:ascii="Times New Roman" w:hAnsi="Times New Roman" w:cs="Times New Roman"/>
                <w:sz w:val="24"/>
                <w:szCs w:val="24"/>
              </w:rPr>
              <w:t xml:space="preserve"> 000 000 рублей</w:t>
            </w:r>
            <w:r w:rsidR="00462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439" w:rsidRPr="00462439">
              <w:rPr>
                <w:rFonts w:ascii="Times New Roman" w:hAnsi="Times New Roman" w:cs="Times New Roman"/>
                <w:sz w:val="24"/>
                <w:szCs w:val="24"/>
              </w:rPr>
              <w:t>(до 200 000 руб. без залога и поручительства)</w:t>
            </w:r>
          </w:p>
          <w:p w14:paraId="01237A15" w14:textId="77777777" w:rsidR="00E62859" w:rsidRPr="0045014D" w:rsidRDefault="00E62859" w:rsidP="00E6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займа</w:t>
            </w:r>
            <w:r w:rsidRPr="0045014D">
              <w:rPr>
                <w:rFonts w:ascii="Times New Roman" w:hAnsi="Times New Roman" w:cs="Times New Roman"/>
                <w:sz w:val="24"/>
                <w:szCs w:val="24"/>
              </w:rPr>
              <w:t>: до 36 месяцев</w:t>
            </w:r>
          </w:p>
          <w:p w14:paraId="490F385E" w14:textId="77777777" w:rsidR="00751B6E" w:rsidRPr="0045014D" w:rsidRDefault="00E62859" w:rsidP="007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Процентная ставка</w:t>
            </w:r>
            <w:r w:rsidRPr="004501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51B6E" w:rsidRPr="0045014D">
              <w:rPr>
                <w:rFonts w:ascii="Times New Roman" w:hAnsi="Times New Roman" w:cs="Times New Roman"/>
                <w:sz w:val="24"/>
                <w:szCs w:val="24"/>
              </w:rPr>
              <w:t xml:space="preserve">2/3 от ставки рефинансируемого кредитного договора, но не менее </w:t>
            </w:r>
            <w:r w:rsidR="005F03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B6E" w:rsidRPr="0045014D">
              <w:rPr>
                <w:rFonts w:ascii="Times New Roman" w:hAnsi="Times New Roman" w:cs="Times New Roman"/>
                <w:sz w:val="24"/>
                <w:szCs w:val="24"/>
              </w:rPr>
              <w:t>,5%</w:t>
            </w:r>
            <w:r w:rsidR="006852F6">
              <w:rPr>
                <w:rFonts w:ascii="Times New Roman" w:hAnsi="Times New Roman" w:cs="Times New Roman"/>
                <w:sz w:val="24"/>
                <w:szCs w:val="24"/>
              </w:rPr>
              <w:t xml:space="preserve"> годовых</w:t>
            </w:r>
            <w:r w:rsidR="00751B6E" w:rsidRPr="0045014D">
              <w:rPr>
                <w:rFonts w:ascii="Times New Roman" w:hAnsi="Times New Roman" w:cs="Times New Roman"/>
                <w:sz w:val="24"/>
                <w:szCs w:val="24"/>
              </w:rPr>
              <w:t xml:space="preserve"> и не более двукратного размера</w:t>
            </w:r>
            <w:r w:rsidR="00766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B6E" w:rsidRPr="0045014D">
              <w:rPr>
                <w:rFonts w:ascii="Times New Roman" w:hAnsi="Times New Roman" w:cs="Times New Roman"/>
                <w:sz w:val="24"/>
                <w:szCs w:val="24"/>
              </w:rPr>
              <w:t>ключевой ставки ЦБ РФ.</w:t>
            </w:r>
          </w:p>
          <w:p w14:paraId="67F24597" w14:textId="77777777" w:rsidR="00531954" w:rsidRPr="0045014D" w:rsidRDefault="00E62859" w:rsidP="007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45014D">
              <w:rPr>
                <w:rFonts w:ascii="Times New Roman" w:hAnsi="Times New Roman" w:cs="Times New Roman"/>
                <w:sz w:val="24"/>
                <w:szCs w:val="24"/>
              </w:rPr>
              <w:t>: поручительство / залог</w:t>
            </w:r>
            <w:r w:rsidR="009F7A72">
              <w:rPr>
                <w:rFonts w:ascii="Times New Roman" w:hAnsi="Times New Roman" w:cs="Times New Roman"/>
                <w:sz w:val="24"/>
                <w:szCs w:val="24"/>
              </w:rPr>
              <w:t xml:space="preserve"> ликвидного</w:t>
            </w:r>
            <w:r w:rsidRPr="0045014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  <w:p w14:paraId="5464962F" w14:textId="3A5FB649" w:rsidR="00E62859" w:rsidRPr="0076689E" w:rsidRDefault="00751B6E" w:rsidP="00E62859">
            <w:pPr>
              <w:rPr>
                <w:rFonts w:ascii="Times New Roman" w:hAnsi="Times New Roman" w:cs="Times New Roman"/>
                <w:i/>
              </w:rPr>
            </w:pPr>
            <w:r w:rsidRPr="0076689E">
              <w:rPr>
                <w:rFonts w:ascii="Times New Roman" w:hAnsi="Times New Roman" w:cs="Times New Roman"/>
                <w:i/>
              </w:rPr>
              <w:t>*</w:t>
            </w:r>
            <w:r w:rsidR="00E62859" w:rsidRPr="0076689E">
              <w:rPr>
                <w:rFonts w:ascii="Times New Roman" w:hAnsi="Times New Roman" w:cs="Times New Roman"/>
                <w:i/>
              </w:rPr>
              <w:t xml:space="preserve">Остаток задолженности по основному долгу на дату обращения в </w:t>
            </w:r>
            <w:r w:rsidRPr="0076689E">
              <w:rPr>
                <w:rFonts w:ascii="Times New Roman" w:hAnsi="Times New Roman" w:cs="Times New Roman"/>
                <w:i/>
              </w:rPr>
              <w:t>АРМКК</w:t>
            </w:r>
            <w:r w:rsidR="00E62859" w:rsidRPr="0076689E">
              <w:rPr>
                <w:rFonts w:ascii="Times New Roman" w:hAnsi="Times New Roman" w:cs="Times New Roman"/>
                <w:i/>
              </w:rPr>
              <w:t xml:space="preserve"> с заявлением о предоставлении микрозайма не должен превышать </w:t>
            </w:r>
            <w:r w:rsidR="00017C00">
              <w:rPr>
                <w:rFonts w:ascii="Times New Roman" w:hAnsi="Times New Roman" w:cs="Times New Roman"/>
                <w:i/>
              </w:rPr>
              <w:t>2</w:t>
            </w:r>
            <w:r w:rsidR="00E62859" w:rsidRPr="0076689E">
              <w:rPr>
                <w:rFonts w:ascii="Times New Roman" w:hAnsi="Times New Roman" w:cs="Times New Roman"/>
                <w:i/>
              </w:rPr>
              <w:t xml:space="preserve"> 000 000 рублей.</w:t>
            </w:r>
          </w:p>
          <w:p w14:paraId="31E26B3B" w14:textId="77777777" w:rsidR="00081F53" w:rsidRPr="0045014D" w:rsidRDefault="00081F53" w:rsidP="0076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89E">
              <w:rPr>
                <w:rFonts w:ascii="Times New Roman" w:hAnsi="Times New Roman" w:cs="Times New Roman"/>
                <w:i/>
              </w:rPr>
              <w:t>За счет средств микрозайма, предоста</w:t>
            </w:r>
            <w:r w:rsidR="0076689E" w:rsidRPr="0076689E">
              <w:rPr>
                <w:rFonts w:ascii="Times New Roman" w:hAnsi="Times New Roman" w:cs="Times New Roman"/>
                <w:i/>
              </w:rPr>
              <w:t>вляемого АРМКК</w:t>
            </w:r>
            <w:r w:rsidRPr="0076689E">
              <w:rPr>
                <w:rFonts w:ascii="Times New Roman" w:hAnsi="Times New Roman" w:cs="Times New Roman"/>
                <w:i/>
              </w:rPr>
              <w:t>, основной долг по кредитному договору/ договору микрозайма/ займа/ лизинга погашается в полном объеме.</w:t>
            </w:r>
          </w:p>
        </w:tc>
      </w:tr>
      <w:tr w:rsidR="00E62859" w:rsidRPr="00E62859" w14:paraId="0A3F39B5" w14:textId="77777777" w:rsidTr="002A4AD6">
        <w:tc>
          <w:tcPr>
            <w:tcW w:w="1809" w:type="dxa"/>
          </w:tcPr>
          <w:p w14:paraId="52B8E277" w14:textId="77777777" w:rsidR="00531954" w:rsidRPr="006852F6" w:rsidRDefault="00E628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Автокредит для бизнеса</w:t>
            </w:r>
          </w:p>
        </w:tc>
        <w:tc>
          <w:tcPr>
            <w:tcW w:w="7797" w:type="dxa"/>
          </w:tcPr>
          <w:p w14:paraId="19D4C0AE" w14:textId="77777777" w:rsidR="005532A2" w:rsidRPr="009D54E8" w:rsidRDefault="005532A2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Цель займа</w:t>
            </w:r>
            <w:r w:rsidRPr="009D54E8">
              <w:rPr>
                <w:rFonts w:ascii="Times New Roman" w:hAnsi="Times New Roman" w:cs="Times New Roman"/>
                <w:sz w:val="24"/>
                <w:szCs w:val="24"/>
              </w:rPr>
              <w:t>: приобретение автотранспорта</w:t>
            </w:r>
          </w:p>
          <w:p w14:paraId="11F097B3" w14:textId="77777777" w:rsidR="005532A2" w:rsidRPr="009D54E8" w:rsidRDefault="005532A2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регистрации бизнеса</w:t>
            </w:r>
            <w:r w:rsidRPr="009D54E8">
              <w:rPr>
                <w:rFonts w:ascii="Times New Roman" w:hAnsi="Times New Roman" w:cs="Times New Roman"/>
                <w:sz w:val="24"/>
                <w:szCs w:val="24"/>
              </w:rPr>
              <w:t xml:space="preserve">: от </w:t>
            </w:r>
            <w:r w:rsidR="00FE6E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54E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14:paraId="55F86240" w14:textId="581FFAF3" w:rsidR="005532A2" w:rsidRPr="009D54E8" w:rsidRDefault="005532A2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сумма займа</w:t>
            </w:r>
            <w:r w:rsidRPr="009D54E8">
              <w:rPr>
                <w:rFonts w:ascii="Times New Roman" w:hAnsi="Times New Roman" w:cs="Times New Roman"/>
                <w:sz w:val="24"/>
                <w:szCs w:val="24"/>
              </w:rPr>
              <w:t xml:space="preserve">: до </w:t>
            </w:r>
            <w:r w:rsidR="00BF766F" w:rsidRPr="000C6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54E8">
              <w:rPr>
                <w:rFonts w:ascii="Times New Roman" w:hAnsi="Times New Roman" w:cs="Times New Roman"/>
                <w:sz w:val="24"/>
                <w:szCs w:val="24"/>
              </w:rPr>
              <w:t xml:space="preserve"> 000 000 рублей</w:t>
            </w:r>
          </w:p>
          <w:p w14:paraId="34DE223E" w14:textId="77777777" w:rsidR="005532A2" w:rsidRPr="009D54E8" w:rsidRDefault="005532A2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Срок займа</w:t>
            </w:r>
            <w:r w:rsidRPr="009D54E8">
              <w:rPr>
                <w:rFonts w:ascii="Times New Roman" w:hAnsi="Times New Roman" w:cs="Times New Roman"/>
                <w:sz w:val="24"/>
                <w:szCs w:val="24"/>
              </w:rPr>
              <w:t>: до 36 месяцев</w:t>
            </w:r>
          </w:p>
          <w:p w14:paraId="48D47B11" w14:textId="77777777" w:rsidR="005532A2" w:rsidRPr="009D54E8" w:rsidRDefault="005532A2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Процентная ставка</w:t>
            </w:r>
            <w:r w:rsidRPr="009D54E8">
              <w:rPr>
                <w:rFonts w:ascii="Times New Roman" w:hAnsi="Times New Roman" w:cs="Times New Roman"/>
                <w:sz w:val="24"/>
                <w:szCs w:val="24"/>
              </w:rPr>
              <w:t>: при сроке кредитования до 24 месяцев – 9,5%</w:t>
            </w:r>
            <w:r w:rsidR="006852F6">
              <w:rPr>
                <w:rFonts w:ascii="Times New Roman" w:hAnsi="Times New Roman" w:cs="Times New Roman"/>
                <w:sz w:val="24"/>
                <w:szCs w:val="24"/>
              </w:rPr>
              <w:t xml:space="preserve"> годовых</w:t>
            </w:r>
            <w:r w:rsidRPr="009D54E8">
              <w:rPr>
                <w:rFonts w:ascii="Times New Roman" w:hAnsi="Times New Roman" w:cs="Times New Roman"/>
                <w:sz w:val="24"/>
                <w:szCs w:val="24"/>
              </w:rPr>
              <w:t>, при сроке кредитования до 36 месяцев – 1</w:t>
            </w:r>
            <w:r w:rsidR="00D63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54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3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54E8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  <w:r w:rsidR="006852F6">
              <w:rPr>
                <w:rFonts w:ascii="Times New Roman" w:hAnsi="Times New Roman" w:cs="Times New Roman"/>
                <w:sz w:val="24"/>
                <w:szCs w:val="24"/>
              </w:rPr>
              <w:t xml:space="preserve"> годовых</w:t>
            </w:r>
          </w:p>
          <w:p w14:paraId="1A820D26" w14:textId="77777777" w:rsidR="00531954" w:rsidRPr="009D54E8" w:rsidRDefault="005532A2" w:rsidP="0055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9D54E8">
              <w:rPr>
                <w:rFonts w:ascii="Times New Roman" w:hAnsi="Times New Roman" w:cs="Times New Roman"/>
                <w:sz w:val="24"/>
                <w:szCs w:val="24"/>
              </w:rPr>
              <w:t>: поручительство + залог приобретаемого имущества</w:t>
            </w:r>
          </w:p>
        </w:tc>
      </w:tr>
      <w:tr w:rsidR="00E62859" w:rsidRPr="00E62859" w14:paraId="352219B6" w14:textId="77777777" w:rsidTr="002A4AD6">
        <w:tc>
          <w:tcPr>
            <w:tcW w:w="1809" w:type="dxa"/>
          </w:tcPr>
          <w:p w14:paraId="3695927F" w14:textId="77777777" w:rsidR="00E62859" w:rsidRPr="006852F6" w:rsidRDefault="00E628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Коммерческая ипотека</w:t>
            </w:r>
          </w:p>
        </w:tc>
        <w:tc>
          <w:tcPr>
            <w:tcW w:w="7797" w:type="dxa"/>
          </w:tcPr>
          <w:p w14:paraId="2321DF64" w14:textId="77777777" w:rsidR="009D54E8" w:rsidRPr="009D54E8" w:rsidRDefault="009D54E8" w:rsidP="009D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Цель займа</w:t>
            </w:r>
            <w:r w:rsidRPr="009D54E8">
              <w:rPr>
                <w:rFonts w:ascii="Times New Roman" w:hAnsi="Times New Roman" w:cs="Times New Roman"/>
                <w:sz w:val="24"/>
                <w:szCs w:val="24"/>
              </w:rPr>
              <w:t>: приобретение коммерческой недвижимости</w:t>
            </w:r>
          </w:p>
          <w:p w14:paraId="6583BD38" w14:textId="77777777" w:rsidR="009D54E8" w:rsidRPr="009D54E8" w:rsidRDefault="009D54E8" w:rsidP="009D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регистрации бизнеса</w:t>
            </w:r>
            <w:r w:rsidRPr="009D54E8">
              <w:rPr>
                <w:rFonts w:ascii="Times New Roman" w:hAnsi="Times New Roman" w:cs="Times New Roman"/>
                <w:sz w:val="24"/>
                <w:szCs w:val="24"/>
              </w:rPr>
              <w:t>: от 12 мес.</w:t>
            </w:r>
          </w:p>
          <w:p w14:paraId="09FEE889" w14:textId="1DB0FA9A" w:rsidR="009D54E8" w:rsidRPr="009D54E8" w:rsidRDefault="009D54E8" w:rsidP="009D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сумма займа</w:t>
            </w:r>
            <w:r w:rsidRPr="009D54E8">
              <w:rPr>
                <w:rFonts w:ascii="Times New Roman" w:hAnsi="Times New Roman" w:cs="Times New Roman"/>
                <w:sz w:val="24"/>
                <w:szCs w:val="24"/>
              </w:rPr>
              <w:t xml:space="preserve">: до </w:t>
            </w:r>
            <w:r w:rsidR="00BF766F" w:rsidRPr="000C6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54E8">
              <w:rPr>
                <w:rFonts w:ascii="Times New Roman" w:hAnsi="Times New Roman" w:cs="Times New Roman"/>
                <w:sz w:val="24"/>
                <w:szCs w:val="24"/>
              </w:rPr>
              <w:t xml:space="preserve"> 000 000 рублей</w:t>
            </w:r>
          </w:p>
          <w:p w14:paraId="132B856C" w14:textId="77777777" w:rsidR="009D54E8" w:rsidRPr="009D54E8" w:rsidRDefault="009D54E8" w:rsidP="009D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Срок займа</w:t>
            </w:r>
            <w:r w:rsidRPr="009D54E8">
              <w:rPr>
                <w:rFonts w:ascii="Times New Roman" w:hAnsi="Times New Roman" w:cs="Times New Roman"/>
                <w:sz w:val="24"/>
                <w:szCs w:val="24"/>
              </w:rPr>
              <w:t>: до 36 месяцев</w:t>
            </w:r>
          </w:p>
          <w:p w14:paraId="07AA35D0" w14:textId="77777777" w:rsidR="009D54E8" w:rsidRPr="009D54E8" w:rsidRDefault="009D54E8" w:rsidP="009D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Процентная ставка</w:t>
            </w:r>
            <w:r w:rsidRPr="009D54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36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54E8">
              <w:rPr>
                <w:rFonts w:ascii="Times New Roman" w:hAnsi="Times New Roman" w:cs="Times New Roman"/>
                <w:sz w:val="24"/>
                <w:szCs w:val="24"/>
              </w:rPr>
              <w:t>,5%</w:t>
            </w:r>
            <w:r w:rsidR="006852F6">
              <w:rPr>
                <w:rFonts w:ascii="Times New Roman" w:hAnsi="Times New Roman" w:cs="Times New Roman"/>
                <w:sz w:val="24"/>
                <w:szCs w:val="24"/>
              </w:rPr>
              <w:t xml:space="preserve"> годовых</w:t>
            </w:r>
          </w:p>
          <w:p w14:paraId="27DF1B2B" w14:textId="77777777" w:rsidR="00E62859" w:rsidRPr="009D54E8" w:rsidRDefault="009D54E8" w:rsidP="00FE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9D54E8">
              <w:rPr>
                <w:rFonts w:ascii="Times New Roman" w:hAnsi="Times New Roman" w:cs="Times New Roman"/>
                <w:sz w:val="24"/>
                <w:szCs w:val="24"/>
              </w:rPr>
              <w:t>: поручительство + залог приобретаемо</w:t>
            </w:r>
            <w:r w:rsidR="00FE6E00">
              <w:rPr>
                <w:rFonts w:ascii="Times New Roman" w:hAnsi="Times New Roman" w:cs="Times New Roman"/>
                <w:sz w:val="24"/>
                <w:szCs w:val="24"/>
              </w:rPr>
              <w:t>й недвижимости</w:t>
            </w:r>
          </w:p>
        </w:tc>
      </w:tr>
      <w:tr w:rsidR="00E62859" w:rsidRPr="00E62859" w14:paraId="7DF256AC" w14:textId="77777777" w:rsidTr="002A4AD6">
        <w:tc>
          <w:tcPr>
            <w:tcW w:w="1809" w:type="dxa"/>
          </w:tcPr>
          <w:p w14:paraId="784133D4" w14:textId="77777777" w:rsidR="00E62859" w:rsidRPr="006852F6" w:rsidRDefault="00E628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Кредит на участие в торгах, аукционах, тендерах</w:t>
            </w:r>
          </w:p>
        </w:tc>
        <w:tc>
          <w:tcPr>
            <w:tcW w:w="7797" w:type="dxa"/>
          </w:tcPr>
          <w:p w14:paraId="786E4E9D" w14:textId="77777777" w:rsidR="00BE434F" w:rsidRPr="00FE6E00" w:rsidRDefault="00BE434F" w:rsidP="00BE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Цель займа</w:t>
            </w:r>
            <w:r w:rsidRPr="00FE6E00">
              <w:rPr>
                <w:rFonts w:ascii="Times New Roman" w:hAnsi="Times New Roman" w:cs="Times New Roman"/>
                <w:sz w:val="24"/>
                <w:szCs w:val="24"/>
              </w:rPr>
              <w:t>: обеспечение заявки на участие в торгах</w:t>
            </w:r>
          </w:p>
          <w:p w14:paraId="3ACACDF4" w14:textId="77777777" w:rsidR="00BE434F" w:rsidRPr="00FE6E00" w:rsidRDefault="009F7A72" w:rsidP="00BE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регистрации бизнеса</w:t>
            </w:r>
            <w:r w:rsidRPr="00FE6E00">
              <w:rPr>
                <w:rFonts w:ascii="Times New Roman" w:hAnsi="Times New Roman" w:cs="Times New Roman"/>
                <w:sz w:val="24"/>
                <w:szCs w:val="24"/>
              </w:rPr>
              <w:t>: от 6</w:t>
            </w:r>
            <w:r w:rsidR="00BE434F" w:rsidRPr="00FE6E00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14:paraId="114BD94B" w14:textId="450CF754" w:rsidR="00BE434F" w:rsidRPr="00FE6E00" w:rsidRDefault="00BE434F" w:rsidP="00BE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сумма займа</w:t>
            </w:r>
            <w:r w:rsidRPr="00FE6E00">
              <w:rPr>
                <w:rFonts w:ascii="Times New Roman" w:hAnsi="Times New Roman" w:cs="Times New Roman"/>
                <w:sz w:val="24"/>
                <w:szCs w:val="24"/>
              </w:rPr>
              <w:t xml:space="preserve">: до </w:t>
            </w:r>
            <w:r w:rsidR="00BF766F" w:rsidRPr="000C6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6E00">
              <w:rPr>
                <w:rFonts w:ascii="Times New Roman" w:hAnsi="Times New Roman" w:cs="Times New Roman"/>
                <w:sz w:val="24"/>
                <w:szCs w:val="24"/>
              </w:rPr>
              <w:t xml:space="preserve"> 000 000 рублей</w:t>
            </w:r>
          </w:p>
          <w:p w14:paraId="25DBC8F2" w14:textId="77777777" w:rsidR="00BE434F" w:rsidRPr="00FE6E00" w:rsidRDefault="009F7A72" w:rsidP="00BE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Срок займа</w:t>
            </w:r>
            <w:r w:rsidRPr="00FE6E00">
              <w:rPr>
                <w:rFonts w:ascii="Times New Roman" w:hAnsi="Times New Roman" w:cs="Times New Roman"/>
                <w:sz w:val="24"/>
                <w:szCs w:val="24"/>
              </w:rPr>
              <w:t>: до 90 календарных дней, но не более срока возврата обеспечения заявки на участие в торгах, указанного в конкурсной документации, увеличенного на 20 календарных дней</w:t>
            </w:r>
          </w:p>
          <w:p w14:paraId="7BB8B651" w14:textId="77777777" w:rsidR="00BE434F" w:rsidRPr="00FE6E00" w:rsidRDefault="00BE434F" w:rsidP="00BE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Процентная ставка</w:t>
            </w:r>
            <w:r w:rsidRPr="00FE6E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E6E00" w:rsidRPr="00FE6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6E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6852F6">
              <w:rPr>
                <w:rFonts w:ascii="Times New Roman" w:hAnsi="Times New Roman" w:cs="Times New Roman"/>
                <w:sz w:val="24"/>
                <w:szCs w:val="24"/>
              </w:rPr>
              <w:t xml:space="preserve"> годовых</w:t>
            </w:r>
          </w:p>
          <w:p w14:paraId="7837296C" w14:textId="77777777" w:rsidR="00E62859" w:rsidRPr="00FE6E00" w:rsidRDefault="00BE434F" w:rsidP="00BE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2F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FE6E00">
              <w:rPr>
                <w:rFonts w:ascii="Times New Roman" w:hAnsi="Times New Roman" w:cs="Times New Roman"/>
                <w:sz w:val="24"/>
                <w:szCs w:val="24"/>
              </w:rPr>
              <w:t>: поручительство / залог ликвидного имущества (по решению АРМКК)</w:t>
            </w:r>
          </w:p>
          <w:p w14:paraId="773D18EE" w14:textId="77777777" w:rsidR="00BE434F" w:rsidRPr="00FE6E00" w:rsidRDefault="00BE434F" w:rsidP="00BE434F">
            <w:pPr>
              <w:rPr>
                <w:rFonts w:ascii="Times New Roman" w:hAnsi="Times New Roman" w:cs="Times New Roman"/>
                <w:i/>
              </w:rPr>
            </w:pPr>
            <w:r w:rsidRPr="00FE6E00">
              <w:rPr>
                <w:rFonts w:ascii="Times New Roman" w:hAnsi="Times New Roman" w:cs="Times New Roman"/>
                <w:i/>
              </w:rPr>
              <w:t>*Условия данного вида кредитного продукта распространяется на кредиты, предоставленные на участие в торгах, аукционах, тендерах, проводимых в соответствии с Федеральными законами от 05.04.2013 N 44-ФЗ «О контрактной системе в сфере закупок товаров, работ, услуг для обеспечения государственных и муниципальных нужд» и от 18 июля 2011 г. N 223-ФЗ «О закупках товаров, работ, услуг отдельными видами юридических лиц».</w:t>
            </w:r>
          </w:p>
        </w:tc>
      </w:tr>
    </w:tbl>
    <w:p w14:paraId="54F3FA32" w14:textId="77777777" w:rsidR="00531954" w:rsidRDefault="00531954"/>
    <w:p w14:paraId="2ED237CB" w14:textId="5973945C" w:rsidR="006852F6" w:rsidRPr="006852F6" w:rsidRDefault="007F2431" w:rsidP="006852F6">
      <w:pPr>
        <w:pStyle w:val="a5"/>
        <w:rPr>
          <w:sz w:val="24"/>
          <w:szCs w:val="24"/>
        </w:rPr>
      </w:pPr>
      <w:r w:rsidRPr="006852F6">
        <w:rPr>
          <w:sz w:val="24"/>
          <w:szCs w:val="24"/>
        </w:rPr>
        <w:t>Специальные процентные ставки</w:t>
      </w:r>
      <w:r w:rsidR="000A2BBB">
        <w:rPr>
          <w:sz w:val="24"/>
          <w:szCs w:val="24"/>
        </w:rPr>
        <w:t>*</w:t>
      </w:r>
    </w:p>
    <w:p w14:paraId="51B3223D" w14:textId="77777777" w:rsidR="006852F6" w:rsidRDefault="006852F6" w:rsidP="006852F6">
      <w:pPr>
        <w:rPr>
          <w:rFonts w:ascii="Times New Roman" w:hAnsi="Times New Roman" w:cs="Times New Roman"/>
          <w:i/>
        </w:rPr>
      </w:pPr>
      <w:r w:rsidRPr="006852F6">
        <w:rPr>
          <w:rFonts w:ascii="Times New Roman" w:hAnsi="Times New Roman" w:cs="Times New Roman"/>
          <w:i/>
        </w:rPr>
        <w:t>* действуют для всех вышеперечисленных видов займов</w:t>
      </w:r>
    </w:p>
    <w:p w14:paraId="6035608A" w14:textId="77777777" w:rsidR="006852F6" w:rsidRPr="006852F6" w:rsidRDefault="006852F6" w:rsidP="00D31A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2F6">
        <w:rPr>
          <w:rFonts w:ascii="Times New Roman" w:hAnsi="Times New Roman" w:cs="Times New Roman"/>
          <w:b/>
          <w:sz w:val="24"/>
          <w:szCs w:val="24"/>
          <w:u w:val="single"/>
        </w:rPr>
        <w:t>При наличии залога</w:t>
      </w:r>
      <w:r w:rsidR="00126BC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AC57AED" w14:textId="77BEAF35" w:rsidR="006852F6" w:rsidRDefault="006852F6" w:rsidP="00D31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783">
        <w:rPr>
          <w:rFonts w:ascii="Times New Roman" w:hAnsi="Times New Roman" w:cs="Times New Roman"/>
          <w:sz w:val="24"/>
          <w:szCs w:val="24"/>
          <w:u w:val="single"/>
        </w:rPr>
        <w:t>Если вы реализуете приоритетный проект</w:t>
      </w:r>
      <w:r w:rsidR="00F756A6">
        <w:rPr>
          <w:rFonts w:ascii="Times New Roman" w:hAnsi="Times New Roman" w:cs="Times New Roman"/>
          <w:sz w:val="24"/>
          <w:szCs w:val="24"/>
        </w:rPr>
        <w:t xml:space="preserve"> </w:t>
      </w:r>
      <w:r w:rsidR="00F756A6" w:rsidRPr="00F756A6">
        <w:rPr>
          <w:rFonts w:ascii="Times New Roman" w:hAnsi="Times New Roman" w:cs="Times New Roman"/>
          <w:i/>
        </w:rPr>
        <w:t>(см.ниже)</w:t>
      </w:r>
      <w:r>
        <w:rPr>
          <w:rFonts w:ascii="Times New Roman" w:hAnsi="Times New Roman" w:cs="Times New Roman"/>
          <w:sz w:val="24"/>
          <w:szCs w:val="24"/>
        </w:rPr>
        <w:t xml:space="preserve"> – для вас ставка не более </w:t>
      </w:r>
      <w:r w:rsidR="00042CAC" w:rsidRPr="00042CAC">
        <w:rPr>
          <w:rFonts w:ascii="Times New Roman" w:hAnsi="Times New Roman" w:cs="Times New Roman"/>
          <w:sz w:val="24"/>
          <w:szCs w:val="24"/>
        </w:rPr>
        <w:t>6</w:t>
      </w:r>
      <w:r w:rsidR="00042CAC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>% годовых</w:t>
      </w:r>
    </w:p>
    <w:p w14:paraId="0509CC6A" w14:textId="54544452" w:rsidR="006852F6" w:rsidRPr="006852F6" w:rsidRDefault="006852F6" w:rsidP="00D31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реализуете </w:t>
      </w:r>
      <w:r w:rsidR="005F0320">
        <w:rPr>
          <w:rFonts w:ascii="Times New Roman" w:hAnsi="Times New Roman" w:cs="Times New Roman"/>
          <w:sz w:val="24"/>
          <w:szCs w:val="24"/>
        </w:rPr>
        <w:t xml:space="preserve">приоритетный </w:t>
      </w: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B50783">
        <w:rPr>
          <w:rFonts w:ascii="Times New Roman" w:hAnsi="Times New Roman" w:cs="Times New Roman"/>
          <w:sz w:val="24"/>
          <w:szCs w:val="24"/>
          <w:u w:val="single"/>
        </w:rPr>
        <w:t>в моногороде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852F6">
        <w:rPr>
          <w:rFonts w:ascii="Times New Roman" w:hAnsi="Times New Roman" w:cs="Times New Roman"/>
          <w:sz w:val="24"/>
          <w:szCs w:val="24"/>
        </w:rPr>
        <w:t xml:space="preserve">для вас ставка не более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93E15">
        <w:rPr>
          <w:rFonts w:ascii="Times New Roman" w:hAnsi="Times New Roman" w:cs="Times New Roman"/>
          <w:sz w:val="24"/>
          <w:szCs w:val="24"/>
        </w:rPr>
        <w:t>,</w:t>
      </w:r>
      <w:r w:rsidR="00042CAC">
        <w:rPr>
          <w:rFonts w:ascii="Times New Roman" w:hAnsi="Times New Roman" w:cs="Times New Roman"/>
          <w:sz w:val="24"/>
          <w:szCs w:val="24"/>
        </w:rPr>
        <w:t>25</w:t>
      </w:r>
      <w:r w:rsidR="00E93E15">
        <w:rPr>
          <w:rFonts w:ascii="Times New Roman" w:hAnsi="Times New Roman" w:cs="Times New Roman"/>
          <w:sz w:val="24"/>
          <w:szCs w:val="24"/>
        </w:rPr>
        <w:t xml:space="preserve"> </w:t>
      </w:r>
      <w:r w:rsidRPr="006852F6">
        <w:rPr>
          <w:rFonts w:ascii="Times New Roman" w:hAnsi="Times New Roman" w:cs="Times New Roman"/>
          <w:sz w:val="24"/>
          <w:szCs w:val="24"/>
        </w:rPr>
        <w:t>% годовых</w:t>
      </w:r>
    </w:p>
    <w:p w14:paraId="63F3AACA" w14:textId="77777777" w:rsidR="00120A42" w:rsidRDefault="00120A42" w:rsidP="00D31AB6">
      <w:pPr>
        <w:spacing w:after="0"/>
        <w:rPr>
          <w:color w:val="FF0000"/>
        </w:rPr>
      </w:pPr>
    </w:p>
    <w:p w14:paraId="15EBEEA3" w14:textId="77777777" w:rsidR="00120A42" w:rsidRPr="006852F6" w:rsidRDefault="00120A42" w:rsidP="00D31A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2F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отсутствии</w:t>
      </w:r>
      <w:r w:rsidRPr="006852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залога</w:t>
      </w:r>
      <w:r w:rsidR="00126BC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72EA23B" w14:textId="2B217EBE" w:rsidR="00120A42" w:rsidRDefault="00120A42" w:rsidP="00D31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783">
        <w:rPr>
          <w:rFonts w:ascii="Times New Roman" w:hAnsi="Times New Roman" w:cs="Times New Roman"/>
          <w:sz w:val="24"/>
          <w:szCs w:val="24"/>
          <w:u w:val="single"/>
        </w:rPr>
        <w:lastRenderedPageBreak/>
        <w:t>Если вы реализуете приоритетный проект</w:t>
      </w:r>
      <w:r>
        <w:rPr>
          <w:rFonts w:ascii="Times New Roman" w:hAnsi="Times New Roman" w:cs="Times New Roman"/>
          <w:sz w:val="24"/>
          <w:szCs w:val="24"/>
        </w:rPr>
        <w:t xml:space="preserve"> – для вас ставка не более </w:t>
      </w:r>
      <w:r w:rsidR="00042CAC">
        <w:rPr>
          <w:rFonts w:ascii="Times New Roman" w:hAnsi="Times New Roman" w:cs="Times New Roman"/>
          <w:sz w:val="24"/>
          <w:szCs w:val="24"/>
        </w:rPr>
        <w:t>9,75</w:t>
      </w:r>
      <w:r>
        <w:rPr>
          <w:rFonts w:ascii="Times New Roman" w:hAnsi="Times New Roman" w:cs="Times New Roman"/>
          <w:sz w:val="24"/>
          <w:szCs w:val="24"/>
        </w:rPr>
        <w:t>% годовых</w:t>
      </w:r>
    </w:p>
    <w:p w14:paraId="7312820E" w14:textId="45820052" w:rsidR="00120A42" w:rsidRPr="006852F6" w:rsidRDefault="00120A42" w:rsidP="00D31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реализуете </w:t>
      </w:r>
      <w:r w:rsidR="005F0320">
        <w:rPr>
          <w:rFonts w:ascii="Times New Roman" w:hAnsi="Times New Roman" w:cs="Times New Roman"/>
          <w:sz w:val="24"/>
          <w:szCs w:val="24"/>
        </w:rPr>
        <w:t xml:space="preserve">приоритетный </w:t>
      </w: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B50783">
        <w:rPr>
          <w:rFonts w:ascii="Times New Roman" w:hAnsi="Times New Roman" w:cs="Times New Roman"/>
          <w:sz w:val="24"/>
          <w:szCs w:val="24"/>
          <w:u w:val="single"/>
        </w:rPr>
        <w:t>в моногороде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852F6">
        <w:rPr>
          <w:rFonts w:ascii="Times New Roman" w:hAnsi="Times New Roman" w:cs="Times New Roman"/>
          <w:sz w:val="24"/>
          <w:szCs w:val="24"/>
        </w:rPr>
        <w:t xml:space="preserve">для вас ставка не более </w:t>
      </w:r>
      <w:r w:rsidR="00042CAC">
        <w:rPr>
          <w:rFonts w:ascii="Times New Roman" w:hAnsi="Times New Roman" w:cs="Times New Roman"/>
          <w:sz w:val="24"/>
          <w:szCs w:val="24"/>
        </w:rPr>
        <w:t>6,5</w:t>
      </w:r>
      <w:bookmarkStart w:id="0" w:name="_GoBack"/>
      <w:bookmarkEnd w:id="0"/>
      <w:r w:rsidR="00E93E15">
        <w:rPr>
          <w:rFonts w:ascii="Times New Roman" w:hAnsi="Times New Roman" w:cs="Times New Roman"/>
          <w:sz w:val="24"/>
          <w:szCs w:val="24"/>
        </w:rPr>
        <w:t xml:space="preserve"> </w:t>
      </w:r>
      <w:r w:rsidRPr="006852F6">
        <w:rPr>
          <w:rFonts w:ascii="Times New Roman" w:hAnsi="Times New Roman" w:cs="Times New Roman"/>
          <w:sz w:val="24"/>
          <w:szCs w:val="24"/>
        </w:rPr>
        <w:t>% годовых</w:t>
      </w:r>
    </w:p>
    <w:p w14:paraId="28143E03" w14:textId="77777777" w:rsidR="00120A42" w:rsidRDefault="00120A42" w:rsidP="00141C67">
      <w:pPr>
        <w:rPr>
          <w:color w:val="FF0000"/>
        </w:rPr>
      </w:pPr>
    </w:p>
    <w:p w14:paraId="2B9BB45C" w14:textId="77777777" w:rsidR="000C57F2" w:rsidRPr="000C57F2" w:rsidRDefault="000C57F2" w:rsidP="00386F01">
      <w:pPr>
        <w:pStyle w:val="a5"/>
        <w:jc w:val="both"/>
        <w:rPr>
          <w:sz w:val="24"/>
          <w:szCs w:val="24"/>
        </w:rPr>
      </w:pPr>
      <w:r w:rsidRPr="000C57F2">
        <w:rPr>
          <w:sz w:val="24"/>
          <w:szCs w:val="24"/>
        </w:rPr>
        <w:t xml:space="preserve">Приоритетный проект – </w:t>
      </w:r>
      <w:r w:rsidR="00930D79">
        <w:rPr>
          <w:sz w:val="24"/>
          <w:szCs w:val="24"/>
        </w:rPr>
        <w:t>проект, удовлетворяющий одному или нескольким условиям:</w:t>
      </w:r>
      <w:r w:rsidR="00386F01">
        <w:rPr>
          <w:sz w:val="24"/>
          <w:szCs w:val="24"/>
        </w:rPr>
        <w:t xml:space="preserve"> </w:t>
      </w:r>
    </w:p>
    <w:p w14:paraId="0F62FAE7" w14:textId="77777777" w:rsidR="00930D79" w:rsidRDefault="00930D79" w:rsidP="00930D79">
      <w:pPr>
        <w:pStyle w:val="a3"/>
        <w:tabs>
          <w:tab w:val="left" w:pos="284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0D79">
        <w:rPr>
          <w:rFonts w:ascii="Times New Roman" w:hAnsi="Times New Roman" w:cs="Times New Roman"/>
          <w:sz w:val="24"/>
          <w:szCs w:val="24"/>
          <w:u w:val="single"/>
        </w:rPr>
        <w:t>Субъект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3401C59" w14:textId="77777777" w:rsidR="00930D79" w:rsidRDefault="00930D79" w:rsidP="00930D79">
      <w:pPr>
        <w:pStyle w:val="a3"/>
        <w:tabs>
          <w:tab w:val="left" w:pos="284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8C7785" w14:textId="64441A1E" w:rsidR="00141C67" w:rsidRPr="00906772" w:rsidRDefault="00141C67" w:rsidP="00906772">
      <w:pPr>
        <w:pStyle w:val="a3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6772">
        <w:rPr>
          <w:rFonts w:ascii="Times New Roman" w:hAnsi="Times New Roman" w:cs="Times New Roman"/>
          <w:sz w:val="24"/>
          <w:szCs w:val="24"/>
        </w:rPr>
        <w:t>зарегистрирован и осуществляет деятельность на территориях опережающего социально-экономического развития</w:t>
      </w:r>
      <w:r w:rsidR="000C57F2" w:rsidRPr="00906772">
        <w:rPr>
          <w:rFonts w:ascii="Times New Roman" w:hAnsi="Times New Roman" w:cs="Times New Roman"/>
          <w:sz w:val="24"/>
          <w:szCs w:val="24"/>
        </w:rPr>
        <w:t xml:space="preserve">, особой экономической зоны, </w:t>
      </w:r>
      <w:r w:rsidRPr="00906772">
        <w:rPr>
          <w:rFonts w:ascii="Times New Roman" w:hAnsi="Times New Roman" w:cs="Times New Roman"/>
          <w:sz w:val="24"/>
          <w:szCs w:val="24"/>
        </w:rPr>
        <w:t xml:space="preserve">и включен в реестр резидентов таких территорий; </w:t>
      </w:r>
    </w:p>
    <w:p w14:paraId="00D20675" w14:textId="77777777" w:rsidR="00A40BB9" w:rsidRPr="00906772" w:rsidRDefault="00A40BB9" w:rsidP="00906772">
      <w:pPr>
        <w:pStyle w:val="a3"/>
        <w:tabs>
          <w:tab w:val="left" w:pos="284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4E6184" w14:textId="06A7332C" w:rsidR="00141C67" w:rsidRPr="00906772" w:rsidRDefault="00141C67" w:rsidP="00906772">
      <w:pPr>
        <w:pStyle w:val="a3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6772">
        <w:rPr>
          <w:rFonts w:ascii="Times New Roman" w:hAnsi="Times New Roman" w:cs="Times New Roman"/>
          <w:sz w:val="24"/>
          <w:szCs w:val="24"/>
        </w:rPr>
        <w:t xml:space="preserve">является резидентом промышленного (индустриального) парка, агропромышленного парка, технопарка, промышленного технопарка, бизнес-инкубатора и включен в реестр резидентов таких организаций, образующих инфраструктуру поддержки субъектов малого и среднего предпринимательства; </w:t>
      </w:r>
    </w:p>
    <w:p w14:paraId="1DFFC279" w14:textId="77777777" w:rsidR="00A40BB9" w:rsidRPr="00906772" w:rsidRDefault="00A40BB9" w:rsidP="00906772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7D45FCD" w14:textId="77777777" w:rsidR="00141C67" w:rsidRPr="00906772" w:rsidRDefault="00386F01" w:rsidP="00906772">
      <w:pPr>
        <w:pStyle w:val="a3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141C67" w:rsidRPr="00906772">
        <w:rPr>
          <w:rFonts w:ascii="Times New Roman" w:hAnsi="Times New Roman" w:cs="Times New Roman"/>
          <w:sz w:val="24"/>
          <w:szCs w:val="24"/>
        </w:rPr>
        <w:t xml:space="preserve">экспортную деятельность; </w:t>
      </w:r>
    </w:p>
    <w:p w14:paraId="296C3ABD" w14:textId="77777777" w:rsidR="00A40BB9" w:rsidRPr="00906772" w:rsidRDefault="00A40BB9" w:rsidP="00906772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8163F40" w14:textId="77777777" w:rsidR="000C57F2" w:rsidRPr="00906772" w:rsidRDefault="00141C67" w:rsidP="00906772">
      <w:pPr>
        <w:pStyle w:val="a3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6772">
        <w:rPr>
          <w:rFonts w:ascii="Times New Roman" w:hAnsi="Times New Roman" w:cs="Times New Roman"/>
          <w:sz w:val="24"/>
          <w:szCs w:val="24"/>
        </w:rPr>
        <w:t xml:space="preserve">создан женщиной, </w:t>
      </w:r>
      <w:r w:rsidR="000C57F2" w:rsidRPr="00906772">
        <w:rPr>
          <w:rFonts w:ascii="Times New Roman" w:hAnsi="Times New Roman" w:cs="Times New Roman"/>
          <w:sz w:val="24"/>
          <w:szCs w:val="24"/>
        </w:rPr>
        <w:t>или</w:t>
      </w:r>
      <w:r w:rsidR="00C53EC0" w:rsidRPr="00906772">
        <w:rPr>
          <w:rFonts w:ascii="Times New Roman" w:hAnsi="Times New Roman" w:cs="Times New Roman"/>
          <w:sz w:val="24"/>
          <w:szCs w:val="24"/>
        </w:rPr>
        <w:t xml:space="preserve"> несколькими</w:t>
      </w:r>
      <w:r w:rsidR="000C57F2" w:rsidRPr="00906772">
        <w:rPr>
          <w:rFonts w:ascii="Times New Roman" w:hAnsi="Times New Roman" w:cs="Times New Roman"/>
          <w:sz w:val="24"/>
          <w:szCs w:val="24"/>
        </w:rPr>
        <w:t xml:space="preserve"> женщинами</w:t>
      </w:r>
      <w:r w:rsidR="00C53EC0" w:rsidRPr="00906772">
        <w:rPr>
          <w:rFonts w:ascii="Times New Roman" w:hAnsi="Times New Roman" w:cs="Times New Roman"/>
          <w:sz w:val="24"/>
          <w:szCs w:val="24"/>
        </w:rPr>
        <w:t>;</w:t>
      </w:r>
      <w:r w:rsidRPr="009067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544E1" w14:textId="77777777" w:rsidR="00A40BB9" w:rsidRPr="00906772" w:rsidRDefault="00A40BB9" w:rsidP="00906772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BB04248" w14:textId="77777777" w:rsidR="00141C67" w:rsidRPr="00906772" w:rsidRDefault="00141C67" w:rsidP="00906772">
      <w:pPr>
        <w:pStyle w:val="a3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6772">
        <w:rPr>
          <w:rFonts w:ascii="Times New Roman" w:hAnsi="Times New Roman" w:cs="Times New Roman"/>
          <w:sz w:val="24"/>
          <w:szCs w:val="24"/>
        </w:rPr>
        <w:t>является сельскохозяйственным производственным или потребительским кооперативом, или членом сельскохозяйственного потребительского кооператива – крес</w:t>
      </w:r>
      <w:r w:rsidR="00C53EC0" w:rsidRPr="00906772">
        <w:rPr>
          <w:rFonts w:ascii="Times New Roman" w:hAnsi="Times New Roman" w:cs="Times New Roman"/>
          <w:sz w:val="24"/>
          <w:szCs w:val="24"/>
        </w:rPr>
        <w:t>тьянским (фермерским) хозяйством</w:t>
      </w:r>
      <w:r w:rsidRPr="0090677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EB9620" w14:textId="77777777" w:rsidR="00A40BB9" w:rsidRPr="00906772" w:rsidRDefault="00A40BB9" w:rsidP="00906772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FEB3EE4" w14:textId="42C49B5D" w:rsidR="00141C67" w:rsidRPr="00906772" w:rsidRDefault="00141C67" w:rsidP="00906772">
      <w:pPr>
        <w:pStyle w:val="a3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6772">
        <w:rPr>
          <w:rFonts w:ascii="Times New Roman" w:hAnsi="Times New Roman" w:cs="Times New Roman"/>
          <w:sz w:val="24"/>
          <w:szCs w:val="24"/>
        </w:rPr>
        <w:t xml:space="preserve">является субъектом </w:t>
      </w:r>
      <w:r w:rsidR="00C53EC0" w:rsidRPr="00906772">
        <w:rPr>
          <w:rFonts w:ascii="Times New Roman" w:hAnsi="Times New Roman" w:cs="Times New Roman"/>
          <w:sz w:val="24"/>
          <w:szCs w:val="24"/>
        </w:rPr>
        <w:t>социального предпринимательства</w:t>
      </w:r>
      <w:r w:rsidRPr="0090677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ED86EA4" w14:textId="77777777" w:rsidR="00A40BB9" w:rsidRPr="00906772" w:rsidRDefault="00A40BB9" w:rsidP="00906772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019842A" w14:textId="77777777" w:rsidR="00141C67" w:rsidRPr="00906772" w:rsidRDefault="00141C67" w:rsidP="00906772">
      <w:pPr>
        <w:pStyle w:val="a3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6772">
        <w:rPr>
          <w:rFonts w:ascii="Times New Roman" w:hAnsi="Times New Roman" w:cs="Times New Roman"/>
          <w:sz w:val="24"/>
          <w:szCs w:val="24"/>
        </w:rPr>
        <w:t xml:space="preserve">осуществляет реализацию проекта в сферах туризма, экологии или спорта; </w:t>
      </w:r>
    </w:p>
    <w:p w14:paraId="6DEFF906" w14:textId="77777777" w:rsidR="00A40BB9" w:rsidRPr="00906772" w:rsidRDefault="00A40BB9" w:rsidP="00906772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A315D1C" w14:textId="77777777" w:rsidR="00141C67" w:rsidRDefault="00141C67" w:rsidP="00906772">
      <w:pPr>
        <w:pStyle w:val="a3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6772">
        <w:rPr>
          <w:rFonts w:ascii="Times New Roman" w:hAnsi="Times New Roman" w:cs="Times New Roman"/>
          <w:sz w:val="24"/>
          <w:szCs w:val="24"/>
        </w:rPr>
        <w:t xml:space="preserve">создан </w:t>
      </w:r>
      <w:r w:rsidR="00C53EC0" w:rsidRPr="00906772">
        <w:rPr>
          <w:rFonts w:ascii="Times New Roman" w:hAnsi="Times New Roman" w:cs="Times New Roman"/>
          <w:sz w:val="24"/>
          <w:szCs w:val="24"/>
        </w:rPr>
        <w:t>физическим лицом старше 45 лет</w:t>
      </w:r>
      <w:r w:rsidRPr="00906772">
        <w:rPr>
          <w:rFonts w:ascii="Times New Roman" w:hAnsi="Times New Roman" w:cs="Times New Roman"/>
          <w:sz w:val="24"/>
          <w:szCs w:val="24"/>
        </w:rPr>
        <w:t xml:space="preserve">, </w:t>
      </w:r>
      <w:r w:rsidR="00C53EC0" w:rsidRPr="00906772">
        <w:rPr>
          <w:rFonts w:ascii="Times New Roman" w:hAnsi="Times New Roman" w:cs="Times New Roman"/>
          <w:sz w:val="24"/>
          <w:szCs w:val="24"/>
        </w:rPr>
        <w:t xml:space="preserve">(для </w:t>
      </w:r>
      <w:r w:rsidRPr="00906772">
        <w:rPr>
          <w:rFonts w:ascii="Times New Roman" w:hAnsi="Times New Roman" w:cs="Times New Roman"/>
          <w:sz w:val="24"/>
          <w:szCs w:val="24"/>
        </w:rPr>
        <w:t>вновь зарегистрированн</w:t>
      </w:r>
      <w:r w:rsidR="00C53EC0" w:rsidRPr="00906772">
        <w:rPr>
          <w:rFonts w:ascii="Times New Roman" w:hAnsi="Times New Roman" w:cs="Times New Roman"/>
          <w:sz w:val="24"/>
          <w:szCs w:val="24"/>
        </w:rPr>
        <w:t xml:space="preserve">ого </w:t>
      </w:r>
      <w:r w:rsidRPr="00906772">
        <w:rPr>
          <w:rFonts w:ascii="Times New Roman" w:hAnsi="Times New Roman" w:cs="Times New Roman"/>
          <w:sz w:val="24"/>
          <w:szCs w:val="24"/>
        </w:rPr>
        <w:t>и действующ</w:t>
      </w:r>
      <w:r w:rsidR="00C53EC0" w:rsidRPr="00906772">
        <w:rPr>
          <w:rFonts w:ascii="Times New Roman" w:hAnsi="Times New Roman" w:cs="Times New Roman"/>
          <w:sz w:val="24"/>
          <w:szCs w:val="24"/>
        </w:rPr>
        <w:t>его</w:t>
      </w:r>
      <w:r w:rsidRPr="00906772">
        <w:rPr>
          <w:rFonts w:ascii="Times New Roman" w:hAnsi="Times New Roman" w:cs="Times New Roman"/>
          <w:sz w:val="24"/>
          <w:szCs w:val="24"/>
        </w:rPr>
        <w:t xml:space="preserve"> менее 1 (одного) года</w:t>
      </w:r>
      <w:r w:rsidR="00C53EC0" w:rsidRPr="00906772">
        <w:rPr>
          <w:rFonts w:ascii="Times New Roman" w:hAnsi="Times New Roman" w:cs="Times New Roman"/>
          <w:sz w:val="24"/>
          <w:szCs w:val="24"/>
        </w:rPr>
        <w:t>)</w:t>
      </w:r>
      <w:r w:rsidRPr="00906772">
        <w:rPr>
          <w:rFonts w:ascii="Times New Roman" w:hAnsi="Times New Roman" w:cs="Times New Roman"/>
          <w:sz w:val="24"/>
          <w:szCs w:val="24"/>
        </w:rPr>
        <w:t>.</w:t>
      </w:r>
    </w:p>
    <w:p w14:paraId="42CDBB16" w14:textId="77777777" w:rsidR="006E33F4" w:rsidRPr="006E33F4" w:rsidRDefault="006E33F4" w:rsidP="006E33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8C05CD" w14:textId="77777777" w:rsidR="009D29CD" w:rsidRDefault="009D29CD" w:rsidP="006E33F4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2D53C3C" w14:textId="77777777" w:rsidR="00131340" w:rsidRPr="00EC63F2" w:rsidRDefault="00131340" w:rsidP="00131340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C63F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Директор </w:t>
      </w:r>
    </w:p>
    <w:p w14:paraId="5974AF53" w14:textId="77777777" w:rsidR="00131340" w:rsidRPr="00EC63F2" w:rsidRDefault="00131340" w:rsidP="00131340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C63F2">
        <w:rPr>
          <w:rFonts w:ascii="Times New Roman" w:hAnsi="Times New Roman" w:cs="Times New Roman"/>
          <w:color w:val="1F497D" w:themeColor="text2"/>
          <w:sz w:val="24"/>
          <w:szCs w:val="24"/>
        </w:rPr>
        <w:t>Ольга Белоусова</w:t>
      </w:r>
    </w:p>
    <w:p w14:paraId="6C76E1B6" w14:textId="46052D1B" w:rsidR="00131340" w:rsidRPr="00EC63F2" w:rsidRDefault="00131340" w:rsidP="00131340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C63F2">
        <w:rPr>
          <w:rFonts w:ascii="Times New Roman" w:hAnsi="Times New Roman" w:cs="Times New Roman"/>
          <w:color w:val="1F497D" w:themeColor="text2"/>
          <w:sz w:val="24"/>
          <w:szCs w:val="24"/>
        </w:rPr>
        <w:t>Тел. 56-36-06, 8-914-556-3606</w:t>
      </w:r>
      <w:r w:rsidR="009948E1">
        <w:rPr>
          <w:rFonts w:ascii="Times New Roman" w:hAnsi="Times New Roman" w:cs="Times New Roman"/>
          <w:color w:val="1F497D" w:themeColor="text2"/>
          <w:sz w:val="24"/>
          <w:szCs w:val="24"/>
        </w:rPr>
        <w:t>, 770-730, 770-740</w:t>
      </w:r>
    </w:p>
    <w:p w14:paraId="4E148C21" w14:textId="398D9ACA" w:rsidR="00131340" w:rsidRPr="00EC63F2" w:rsidRDefault="00131340" w:rsidP="00131340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C63F2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e</w:t>
      </w:r>
      <w:r w:rsidRPr="00391B69">
        <w:rPr>
          <w:rFonts w:ascii="Times New Roman" w:hAnsi="Times New Roman" w:cs="Times New Roman"/>
          <w:color w:val="1F497D" w:themeColor="text2"/>
          <w:sz w:val="24"/>
          <w:szCs w:val="24"/>
        </w:rPr>
        <w:t>-</w:t>
      </w:r>
      <w:r w:rsidRPr="00EC63F2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mail</w:t>
      </w:r>
      <w:r w:rsidRPr="00391B6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: </w:t>
      </w:r>
      <w:hyperlink r:id="rId5" w:history="1">
        <w:r w:rsidRPr="00EC63F2">
          <w:rPr>
            <w:rStyle w:val="a9"/>
            <w:rFonts w:ascii="Times New Roman" w:hAnsi="Times New Roman" w:cs="Times New Roman"/>
            <w:color w:val="1F497D" w:themeColor="text2"/>
            <w:sz w:val="24"/>
            <w:szCs w:val="24"/>
            <w:lang w:val="en-US"/>
          </w:rPr>
          <w:t>armkk</w:t>
        </w:r>
        <w:r w:rsidRPr="00391B69">
          <w:rPr>
            <w:rStyle w:val="a9"/>
            <w:rFonts w:ascii="Times New Roman" w:hAnsi="Times New Roman" w:cs="Times New Roman"/>
            <w:color w:val="1F497D" w:themeColor="text2"/>
            <w:sz w:val="24"/>
            <w:szCs w:val="24"/>
          </w:rPr>
          <w:t>28@</w:t>
        </w:r>
        <w:r w:rsidRPr="00EC63F2">
          <w:rPr>
            <w:rStyle w:val="a9"/>
            <w:rFonts w:ascii="Times New Roman" w:hAnsi="Times New Roman" w:cs="Times New Roman"/>
            <w:color w:val="1F497D" w:themeColor="text2"/>
            <w:sz w:val="24"/>
            <w:szCs w:val="24"/>
            <w:lang w:val="en-US"/>
          </w:rPr>
          <w:t>mail</w:t>
        </w:r>
        <w:r w:rsidRPr="00391B69">
          <w:rPr>
            <w:rStyle w:val="a9"/>
            <w:rFonts w:ascii="Times New Roman" w:hAnsi="Times New Roman" w:cs="Times New Roman"/>
            <w:color w:val="1F497D" w:themeColor="text2"/>
            <w:sz w:val="24"/>
            <w:szCs w:val="24"/>
          </w:rPr>
          <w:t>.</w:t>
        </w:r>
        <w:r w:rsidRPr="00EC63F2">
          <w:rPr>
            <w:rStyle w:val="a9"/>
            <w:rFonts w:ascii="Times New Roman" w:hAnsi="Times New Roman" w:cs="Times New Roman"/>
            <w:color w:val="1F497D" w:themeColor="text2"/>
            <w:sz w:val="24"/>
            <w:szCs w:val="24"/>
            <w:lang w:val="en-US"/>
          </w:rPr>
          <w:t>ru</w:t>
        </w:r>
      </w:hyperlink>
    </w:p>
    <w:p w14:paraId="71B52137" w14:textId="29399C07" w:rsidR="00131340" w:rsidRPr="00EC63F2" w:rsidRDefault="00EC63F2" w:rsidP="00131340">
      <w:pPr>
        <w:rPr>
          <w:color w:val="1F497D" w:themeColor="text2"/>
        </w:rPr>
      </w:pPr>
      <w:r w:rsidRPr="00EC63F2">
        <w:rPr>
          <w:color w:val="1F497D" w:themeColor="text2"/>
        </w:rPr>
        <w:t>_____________________________________________________________________________________</w:t>
      </w:r>
    </w:p>
    <w:p w14:paraId="4F6E436D" w14:textId="77777777" w:rsidR="00131340" w:rsidRPr="00EC63F2" w:rsidRDefault="00131340" w:rsidP="00131340">
      <w:pPr>
        <w:rPr>
          <w:lang w:val="en-US"/>
        </w:rPr>
      </w:pPr>
    </w:p>
    <w:sectPr w:rsidR="00131340" w:rsidRPr="00EC63F2" w:rsidSect="005B38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EAC"/>
    <w:multiLevelType w:val="hybridMultilevel"/>
    <w:tmpl w:val="F5A6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BBA"/>
    <w:multiLevelType w:val="hybridMultilevel"/>
    <w:tmpl w:val="9000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B51C8"/>
    <w:multiLevelType w:val="multilevel"/>
    <w:tmpl w:val="639E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04A"/>
    <w:rsid w:val="00017C00"/>
    <w:rsid w:val="00042CAC"/>
    <w:rsid w:val="00066EDD"/>
    <w:rsid w:val="00081F53"/>
    <w:rsid w:val="000A2BBB"/>
    <w:rsid w:val="000B3660"/>
    <w:rsid w:val="000C509F"/>
    <w:rsid w:val="000C57F2"/>
    <w:rsid w:val="000C65F7"/>
    <w:rsid w:val="000E6004"/>
    <w:rsid w:val="00120A42"/>
    <w:rsid w:val="00126BC4"/>
    <w:rsid w:val="00131340"/>
    <w:rsid w:val="00136674"/>
    <w:rsid w:val="00141C67"/>
    <w:rsid w:val="001732D3"/>
    <w:rsid w:val="001C204A"/>
    <w:rsid w:val="0024589C"/>
    <w:rsid w:val="0028479D"/>
    <w:rsid w:val="002A4AD6"/>
    <w:rsid w:val="00330D6C"/>
    <w:rsid w:val="00386F01"/>
    <w:rsid w:val="00391B69"/>
    <w:rsid w:val="003D288D"/>
    <w:rsid w:val="0045014D"/>
    <w:rsid w:val="00462439"/>
    <w:rsid w:val="005155AE"/>
    <w:rsid w:val="00531954"/>
    <w:rsid w:val="005532A2"/>
    <w:rsid w:val="00557623"/>
    <w:rsid w:val="005B385C"/>
    <w:rsid w:val="005F0320"/>
    <w:rsid w:val="0060300B"/>
    <w:rsid w:val="00621614"/>
    <w:rsid w:val="006852F6"/>
    <w:rsid w:val="006E33F4"/>
    <w:rsid w:val="006F08C7"/>
    <w:rsid w:val="00751B6E"/>
    <w:rsid w:val="0076689E"/>
    <w:rsid w:val="007C2585"/>
    <w:rsid w:val="007F2431"/>
    <w:rsid w:val="00884712"/>
    <w:rsid w:val="00895E5E"/>
    <w:rsid w:val="00906772"/>
    <w:rsid w:val="00930D79"/>
    <w:rsid w:val="00984911"/>
    <w:rsid w:val="009948E1"/>
    <w:rsid w:val="009D29CD"/>
    <w:rsid w:val="009D54E8"/>
    <w:rsid w:val="009F7A72"/>
    <w:rsid w:val="00A40BB9"/>
    <w:rsid w:val="00AD09DF"/>
    <w:rsid w:val="00B50783"/>
    <w:rsid w:val="00BE434F"/>
    <w:rsid w:val="00BF766F"/>
    <w:rsid w:val="00C53EC0"/>
    <w:rsid w:val="00CB2E9C"/>
    <w:rsid w:val="00CE47FF"/>
    <w:rsid w:val="00D05212"/>
    <w:rsid w:val="00D31AB6"/>
    <w:rsid w:val="00D6369D"/>
    <w:rsid w:val="00DB54D0"/>
    <w:rsid w:val="00DE51C9"/>
    <w:rsid w:val="00E266A2"/>
    <w:rsid w:val="00E62859"/>
    <w:rsid w:val="00E93E15"/>
    <w:rsid w:val="00EC63F2"/>
    <w:rsid w:val="00EF1FA7"/>
    <w:rsid w:val="00F756A6"/>
    <w:rsid w:val="00FA7628"/>
    <w:rsid w:val="00FE6E00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35F1"/>
  <w15:docId w15:val="{C2C4A51A-36E0-4C75-82FA-65BB6EFF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A76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FA7"/>
    <w:pPr>
      <w:ind w:left="720"/>
      <w:contextualSpacing/>
    </w:pPr>
  </w:style>
  <w:style w:type="table" w:styleId="a4">
    <w:name w:val="Table Grid"/>
    <w:basedOn w:val="a1"/>
    <w:uiPriority w:val="59"/>
    <w:rsid w:val="0053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A7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FA76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FA76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A76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76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Hyperlink"/>
    <w:basedOn w:val="a0"/>
    <w:uiPriority w:val="99"/>
    <w:unhideWhenUsed/>
    <w:rsid w:val="0013134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mkk2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Е. Ягодов</cp:lastModifiedBy>
  <cp:revision>71</cp:revision>
  <cp:lastPrinted>2019-07-05T05:38:00Z</cp:lastPrinted>
  <dcterms:created xsi:type="dcterms:W3CDTF">2019-06-27T07:48:00Z</dcterms:created>
  <dcterms:modified xsi:type="dcterms:W3CDTF">2019-10-31T01:46:00Z</dcterms:modified>
</cp:coreProperties>
</file>